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7DE5" w14:textId="77777777" w:rsidR="005E32D9" w:rsidRDefault="005E32D9" w:rsidP="00B567B5">
      <w:pPr>
        <w:rPr>
          <w:rFonts w:ascii="Calibri" w:hAnsi="Calibri" w:cs="Calibri"/>
          <w:b/>
          <w:sz w:val="27"/>
          <w:szCs w:val="23"/>
          <w:u w:val="single"/>
        </w:rPr>
      </w:pPr>
    </w:p>
    <w:p w14:paraId="412E85A5" w14:textId="77777777" w:rsidR="00B567B5" w:rsidRPr="001D53C9" w:rsidRDefault="00B567B5" w:rsidP="00B567B5">
      <w:pPr>
        <w:rPr>
          <w:rFonts w:ascii="Calibri" w:hAnsi="Calibri" w:cs="Calibri"/>
          <w:b/>
          <w:sz w:val="23"/>
          <w:szCs w:val="23"/>
          <w:u w:val="single"/>
        </w:rPr>
      </w:pPr>
      <w:r w:rsidRPr="00F97090">
        <w:rPr>
          <w:rFonts w:ascii="Calibri" w:hAnsi="Calibri" w:cs="Calibri"/>
          <w:b/>
          <w:sz w:val="27"/>
          <w:szCs w:val="23"/>
          <w:u w:val="single"/>
        </w:rPr>
        <w:t xml:space="preserve">Technical Support Questionnaire – IHC </w:t>
      </w:r>
    </w:p>
    <w:p w14:paraId="30C9E169" w14:textId="77777777" w:rsidR="00B567B5" w:rsidRPr="00485F5A" w:rsidRDefault="00B567B5" w:rsidP="00B567B5">
      <w:pPr>
        <w:jc w:val="right"/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4BD94426" w14:textId="77777777"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Name:</w:t>
      </w:r>
      <w:r w:rsidRPr="00485F5A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19792066"/>
          <w:placeholder>
            <w:docPart w:val="86546A612F9A4DE1805761A92A3042D1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91838D3" w14:textId="77777777"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Catalog #: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891041880"/>
          <w:placeholder>
            <w:docPart w:val="3F651AE365DF40ADA671EF76C8CAB743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148DA61" w14:textId="77777777"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Lot Number: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  <w:r w:rsidRPr="00485F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950322"/>
          <w:placeholder>
            <w:docPart w:val="3F651AE365DF40ADA671EF76C8CAB743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2EEB260" w14:textId="77777777" w:rsidR="00B567B5" w:rsidRPr="00485F5A" w:rsidRDefault="00B567B5" w:rsidP="00B567B5">
      <w:pPr>
        <w:rPr>
          <w:rStyle w:val="PlaceholderText"/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PO/Order Number: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  <w:r w:rsidRPr="00485F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4694091"/>
          <w:placeholder>
            <w:docPart w:val="3F651AE365DF40ADA671EF76C8CAB743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5A3DDF5F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12AF18D4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>
        <w:rPr>
          <w:rFonts w:asciiTheme="minorHAnsi" w:hAnsiTheme="minorHAnsi" w:cstheme="minorHAnsi"/>
          <w:b/>
          <w:color w:val="17365D"/>
          <w:sz w:val="22"/>
          <w:szCs w:val="22"/>
        </w:rPr>
        <w:t xml:space="preserve">Antibody 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Storage Conditions: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383127379"/>
          <w:placeholder>
            <w:docPart w:val="D035959E4CA84FED97ECD8A7BA9AE842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2584445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6F40014D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Application Tested (IHC-P or IHC-Fr):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427031077"/>
          <w:placeholder>
            <w:docPart w:val="E950A506F22B4FFB9761C8181DD3AD71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57ED8F1" w14:textId="77777777"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</w:p>
    <w:p w14:paraId="6E5553AA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Staining Expectations: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847751536"/>
          <w:placeholder>
            <w:docPart w:val="1127E17B9A5A451D909787006EB44DD2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5A7790D9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37FCCAD8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Observation &amp; Concerns: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3685742"/>
          <w:placeholder>
            <w:docPart w:val="9EFC3F2FBA054ABCA045DF78CB098D53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7FE9D87" w14:textId="77777777"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color w:val="17365D"/>
          <w:sz w:val="22"/>
          <w:szCs w:val="22"/>
        </w:rPr>
        <w:id w:val="-1415010044"/>
        <w:showingPlcHdr/>
        <w:picture/>
      </w:sdtPr>
      <w:sdtEndPr/>
      <w:sdtContent>
        <w:p w14:paraId="7DEE34CE" w14:textId="77777777" w:rsidR="00B567B5" w:rsidRPr="00485F5A" w:rsidRDefault="00B567B5" w:rsidP="00B567B5">
          <w:pPr>
            <w:rPr>
              <w:rFonts w:asciiTheme="minorHAnsi" w:hAnsiTheme="minorHAnsi" w:cstheme="minorHAnsi"/>
              <w:color w:val="17365D"/>
              <w:sz w:val="22"/>
              <w:szCs w:val="22"/>
            </w:rPr>
          </w:pPr>
          <w:r w:rsidRPr="00485F5A">
            <w:rPr>
              <w:rFonts w:asciiTheme="minorHAnsi" w:hAnsiTheme="minorHAnsi" w:cstheme="minorHAnsi"/>
              <w:noProof/>
              <w:color w:val="17365D"/>
              <w:sz w:val="22"/>
              <w:szCs w:val="22"/>
            </w:rPr>
            <w:drawing>
              <wp:inline distT="0" distB="0" distL="0" distR="0" wp14:anchorId="416EFFBC" wp14:editId="5A55A10B">
                <wp:extent cx="3028950" cy="3028950"/>
                <wp:effectExtent l="19050" t="19050" r="19050" b="190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6CD147" w14:textId="77777777" w:rsidR="00B567B5" w:rsidRPr="005E32D9" w:rsidRDefault="006F2DF7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5E32D9">
        <w:rPr>
          <w:rFonts w:asciiTheme="minorHAnsi" w:hAnsiTheme="minorHAnsi" w:cstheme="minorHAnsi"/>
          <w:b/>
          <w:color w:val="17365D"/>
          <w:sz w:val="22"/>
          <w:szCs w:val="22"/>
        </w:rPr>
        <w:t>*</w:t>
      </w:r>
      <w:r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Please feel free to attach your staining image</w:t>
      </w:r>
      <w:r w:rsid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(</w:t>
      </w:r>
      <w:r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s</w:t>
      </w:r>
      <w:r w:rsid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)</w:t>
      </w:r>
      <w:r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 xml:space="preserve"> separately in a different file (power point, PDF, </w:t>
      </w:r>
      <w:proofErr w:type="spellStart"/>
      <w:r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etc</w:t>
      </w:r>
      <w:proofErr w:type="spellEnd"/>
      <w:r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) instead of pasting it into the questionnaire.</w:t>
      </w:r>
    </w:p>
    <w:p w14:paraId="07A54FD0" w14:textId="77777777" w:rsidR="006F2DF7" w:rsidRPr="00485F5A" w:rsidRDefault="006F2DF7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6BF388D2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Test Sample Information:</w:t>
      </w:r>
    </w:p>
    <w:p w14:paraId="78D4CB35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>Species &amp; Treatments:</w:t>
      </w:r>
      <w:r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81210443"/>
          <w:placeholder>
            <w:docPart w:val="91EA8BF1332146EB9AC5CF312139D7BF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684B840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Tissue: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2110960062"/>
          <w:placeholder>
            <w:docPart w:val="3DC2CC78109447A1A0ACD817EA33616B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C9D3CCC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Fixative Composition: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574160066"/>
          <w:placeholder>
            <w:docPart w:val="D3AC53912FF64A48B6E2A1D53EA9C094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7325E3D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Fixation 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635910228"/>
          <w:placeholder>
            <w:docPart w:val="21B6CBCD06014A48BC807F28172A4B46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2561504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ab/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>Tissue Processing: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040975503"/>
          <w:placeholder>
            <w:docPart w:val="0B5E91741BB44AF0834A1DD308FCF727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5B70FF89" w14:textId="77777777" w:rsidR="00B567B5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190816BE" w14:textId="77777777" w:rsidR="005E32D9" w:rsidRDefault="005E32D9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665D470B" w14:textId="77777777" w:rsidR="005E32D9" w:rsidRPr="00485F5A" w:rsidRDefault="005E32D9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237B70E7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lastRenderedPageBreak/>
        <w:t>Antigen Retrieval Details (for IHC-P):</w:t>
      </w:r>
    </w:p>
    <w:p w14:paraId="51A703B7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Method &amp; Buffer Used: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675532853"/>
          <w:placeholder>
            <w:docPart w:val="E770508396A44882A96A0C08D89E4758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F466D5C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184861485"/>
          <w:placeholder>
            <w:docPart w:val="3CE607F66F704BA68BEFEDBB01375C9F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D4BFC7B" w14:textId="40242494" w:rsidR="008710A4" w:rsidRDefault="00B567B5" w:rsidP="0048762F">
      <w:pPr>
        <w:ind w:firstLine="720"/>
        <w:rPr>
          <w:rFonts w:asciiTheme="minorHAnsi" w:hAnsiTheme="minorHAnsi" w:cstheme="minorHAnsi"/>
          <w:bCs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Cs/>
          <w:color w:val="17365D"/>
          <w:sz w:val="22"/>
          <w:szCs w:val="22"/>
        </w:rPr>
        <w:t xml:space="preserve">Enzyme Concentration (in case of Enzymatic Retrieval Method ONLY):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59932959"/>
          <w:placeholder>
            <w:docPart w:val="D997C89DC87F430AA87462B5B9DF9CCE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59C1EE7" w14:textId="77777777" w:rsidR="0048762F" w:rsidRPr="0048762F" w:rsidRDefault="0048762F" w:rsidP="0048762F">
      <w:pPr>
        <w:ind w:firstLine="720"/>
        <w:rPr>
          <w:rFonts w:asciiTheme="minorHAnsi" w:hAnsiTheme="minorHAnsi" w:cstheme="minorHAnsi"/>
          <w:bCs/>
          <w:color w:val="17365D"/>
          <w:sz w:val="22"/>
          <w:szCs w:val="22"/>
        </w:rPr>
      </w:pPr>
    </w:p>
    <w:p w14:paraId="1FD62999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Blocking Procedure: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</w:p>
    <w:p w14:paraId="7606859B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Blocking Solution: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400797771"/>
          <w:placeholder>
            <w:docPart w:val="ED2A86E9A98948CF9AFE0DFB5F06E206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3407FE5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859271650"/>
          <w:placeholder>
            <w:docPart w:val="3FB98E701AAE45C2A6A1CB4600162A8F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C776650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5B9CB0C0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Endogenous Peroxidase Blocking (For IHC-P only)</w:t>
      </w:r>
    </w:p>
    <w:p w14:paraId="25359D9A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H</w:t>
      </w:r>
      <w:r w:rsidRPr="00485F5A">
        <w:rPr>
          <w:rFonts w:asciiTheme="minorHAnsi" w:hAnsiTheme="minorHAnsi" w:cstheme="minorHAnsi"/>
          <w:color w:val="17365D"/>
          <w:sz w:val="22"/>
          <w:szCs w:val="22"/>
          <w:vertAlign w:val="subscript"/>
        </w:rPr>
        <w:t>2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>O</w:t>
      </w:r>
      <w:r w:rsidRPr="00485F5A">
        <w:rPr>
          <w:rFonts w:asciiTheme="minorHAnsi" w:hAnsiTheme="minorHAnsi" w:cstheme="minorHAnsi"/>
          <w:color w:val="17365D"/>
          <w:sz w:val="22"/>
          <w:szCs w:val="22"/>
          <w:vertAlign w:val="subscript"/>
        </w:rPr>
        <w:t xml:space="preserve">2 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cocktail composition: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476275343"/>
          <w:placeholder>
            <w:docPart w:val="6193A83BF834422BAC1BF345C317C4AE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4EBED59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Blocking Time: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510953294"/>
          <w:placeholder>
            <w:docPart w:val="D5B498D6DEB4412DA039BB155CEB9A84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D7CA103" w14:textId="77777777" w:rsidR="0048762F" w:rsidRDefault="0048762F" w:rsidP="0048762F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115A554B" w14:textId="39333B74" w:rsidR="0048762F" w:rsidRDefault="0048762F" w:rsidP="0048762F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17365D"/>
          <w:sz w:val="22"/>
          <w:szCs w:val="22"/>
        </w:rPr>
        <w:t>Permeabilization Details (if applicable):</w:t>
      </w:r>
    </w:p>
    <w:p w14:paraId="5186DBC3" w14:textId="77777777" w:rsidR="0048762F" w:rsidRPr="00485F5A" w:rsidRDefault="0048762F" w:rsidP="0048762F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Method &amp; Buffer Used: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233585055"/>
          <w:placeholder>
            <w:docPart w:val="C6529C7C8C5A4B98B607585D624914FC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DA9A68D" w14:textId="77777777" w:rsidR="0048762F" w:rsidRPr="008710A4" w:rsidRDefault="0048762F" w:rsidP="0048762F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186563855"/>
          <w:placeholder>
            <w:docPart w:val="28DA89B0DF2A47D98839B310D23F0186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9FD1EFD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3E9A9778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Primary Antibody </w:t>
      </w:r>
    </w:p>
    <w:p w14:paraId="4BB19BFA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Dilution: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377447779"/>
          <w:placeholder>
            <w:docPart w:val="83E49B5D94CA409A8355C0B95639FC52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7B9A74D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Diluent Buffer: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48662694"/>
          <w:placeholder>
            <w:docPart w:val="6821EA36D3FA4818B3BB22A2CAFEB6C3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8541AE0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469317022"/>
          <w:placeholder>
            <w:docPart w:val="E79A01FC9C814E92AF078B37DF7A89BB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D97DE6A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063C5696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Washing Conditions:</w:t>
      </w:r>
    </w:p>
    <w:p w14:paraId="53D2764F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Wash Buffer Composition: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420255044"/>
          <w:placeholder>
            <w:docPart w:val="9ADC8E3A608B4895A624553C1ABFA880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C1188EB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Method (Immersion, Rinsing etc.):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299968988"/>
          <w:placeholder>
            <w:docPart w:val="7E7CF5EF197849378B3C4C292607A2C6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57BE7F81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Times/Washing: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356960004"/>
          <w:placeholder>
            <w:docPart w:val="3F651AE365DF40ADA671EF76C8CAB743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22E536D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Repetitions: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710696854"/>
          <w:placeholder>
            <w:docPart w:val="6F01632724CA4AD18F9A081FF7A846A1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6435518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60241AB0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Secondary Antibody </w:t>
      </w:r>
    </w:p>
    <w:p w14:paraId="6420A8C7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Manufacturer and Catalog #: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437558037"/>
          <w:placeholder>
            <w:docPart w:val="CD3B7D651AFB489B9C291D570121DAF0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</w:p>
    <w:p w14:paraId="53F7C823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Secondary description: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960339029"/>
          <w:placeholder>
            <w:docPart w:val="A9C47F3B091B4634A7C13455F26394AD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3C5CB7E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ab/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Dilution: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819773250"/>
          <w:placeholder>
            <w:docPart w:val="6B8AE02E2AB94A2CA3676280C1E4FC9E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61C8661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Diluent Buffer: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27599816"/>
          <w:placeholder>
            <w:docPart w:val="BA6C10B221F24C3ABA7F97B7BF5179BF"/>
          </w:placeholder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F5BF666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Incubation 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912156592"/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608ABFB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15BA78A7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Post-Secondary Washing: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430626061"/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DB3688C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</w:p>
    <w:p w14:paraId="56BEA072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Detection Method:</w:t>
      </w:r>
    </w:p>
    <w:p w14:paraId="6A1E0A3B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Detection: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06883315"/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D7B6AF4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Procedure: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877459116"/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</w:p>
    <w:p w14:paraId="22C2CD3D" w14:textId="77777777" w:rsidR="00B567B5" w:rsidRPr="00485F5A" w:rsidRDefault="00B567B5" w:rsidP="00B567B5">
      <w:pPr>
        <w:ind w:firstLine="720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DAB-Incubation Time (if applicable)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301119058"/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6485249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</w:p>
    <w:p w14:paraId="3F898C0B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Controls:</w:t>
      </w:r>
    </w:p>
    <w:p w14:paraId="1ACE4D74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ab/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Positive Control: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603687567"/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77E0B3E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Negative Control: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596397539"/>
          <w:showingPlcHdr/>
        </w:sdtPr>
        <w:sdtEndPr/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9823AE4" w14:textId="77777777"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</w:p>
    <w:p w14:paraId="541A0FEC" w14:textId="77777777"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>
        <w:rPr>
          <w:rFonts w:asciiTheme="minorHAnsi" w:hAnsiTheme="minorHAnsi" w:cstheme="minorHAnsi"/>
          <w:b/>
          <w:color w:val="17365D"/>
          <w:sz w:val="22"/>
          <w:szCs w:val="22"/>
        </w:rPr>
        <w:t>Attach A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dditional Images</w:t>
      </w:r>
      <w:r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If Applicable:</w:t>
      </w:r>
    </w:p>
    <w:p w14:paraId="06E1BB70" w14:textId="77777777" w:rsidR="004C554B" w:rsidRDefault="004C554B" w:rsidP="00B567B5"/>
    <w:p w14:paraId="1CE05DFA" w14:textId="77777777" w:rsidR="00460827" w:rsidRPr="00DA65CE" w:rsidRDefault="00460827" w:rsidP="00954B3F">
      <w:pPr>
        <w:rPr>
          <w:rFonts w:asciiTheme="minorHAnsi" w:hAnsiTheme="minorHAnsi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br/>
      </w:r>
    </w:p>
    <w:p w14:paraId="668212B0" w14:textId="77777777" w:rsidR="00573D92" w:rsidRDefault="00573D92">
      <w:pPr>
        <w:jc w:val="center"/>
      </w:pPr>
    </w:p>
    <w:p w14:paraId="2713E618" w14:textId="77777777" w:rsidR="00F86EAF" w:rsidRDefault="00F86EAF" w:rsidP="00F86EAF">
      <w:pPr>
        <w:rPr>
          <w:sz w:val="24"/>
        </w:rPr>
      </w:pPr>
    </w:p>
    <w:sectPr w:rsidR="00F86EAF" w:rsidSect="005E3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0483" w14:textId="77777777" w:rsidR="00402B79" w:rsidRDefault="00402B79" w:rsidP="004C554B">
      <w:r>
        <w:separator/>
      </w:r>
    </w:p>
  </w:endnote>
  <w:endnote w:type="continuationSeparator" w:id="0">
    <w:p w14:paraId="340BE695" w14:textId="77777777"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1ADC" w14:textId="77777777" w:rsidR="005E32D9" w:rsidRDefault="005E3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A6E3" w14:textId="77777777" w:rsidR="004C554B" w:rsidRDefault="004C554B">
    <w:pPr>
      <w:pStyle w:val="Footer"/>
    </w:pPr>
  </w:p>
  <w:p w14:paraId="68E12D93" w14:textId="77777777" w:rsidR="00F86EAF" w:rsidRDefault="00F86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29A6" w14:textId="77777777" w:rsidR="005E32D9" w:rsidRDefault="005E32D9" w:rsidP="005E32D9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1DAD7" wp14:editId="48C569E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6682105" cy="38989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035B" w14:textId="77777777" w:rsidR="00402B79" w:rsidRDefault="00402B79" w:rsidP="004C554B">
      <w:r>
        <w:separator/>
      </w:r>
    </w:p>
  </w:footnote>
  <w:footnote w:type="continuationSeparator" w:id="0">
    <w:p w14:paraId="2DA40B63" w14:textId="77777777"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6F6B" w14:textId="77777777" w:rsidR="005E32D9" w:rsidRDefault="005E3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6037" w14:textId="77777777" w:rsidR="005E32D9" w:rsidRDefault="005E3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F442" w14:textId="77777777" w:rsidR="005E32D9" w:rsidRDefault="005E32D9">
    <w:pPr>
      <w:pStyle w:val="Header"/>
    </w:pPr>
    <w:r>
      <w:rPr>
        <w:noProof/>
      </w:rPr>
      <w:drawing>
        <wp:inline distT="0" distB="0" distL="0" distR="0" wp14:anchorId="121F5D80" wp14:editId="5852B40A">
          <wp:extent cx="1866900" cy="638175"/>
          <wp:effectExtent l="0" t="0" r="0" b="9525"/>
          <wp:docPr id="14" name="Picture 14" descr="Novus Biologic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us Biologic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9"/>
    <w:rsid w:val="000B1BEA"/>
    <w:rsid w:val="001C6C07"/>
    <w:rsid w:val="002E5480"/>
    <w:rsid w:val="00402B79"/>
    <w:rsid w:val="00460827"/>
    <w:rsid w:val="0048762F"/>
    <w:rsid w:val="004C554B"/>
    <w:rsid w:val="004F7FA9"/>
    <w:rsid w:val="00573D92"/>
    <w:rsid w:val="0057789C"/>
    <w:rsid w:val="005E32D9"/>
    <w:rsid w:val="00641872"/>
    <w:rsid w:val="0065428D"/>
    <w:rsid w:val="00691460"/>
    <w:rsid w:val="006F2DF7"/>
    <w:rsid w:val="008710A4"/>
    <w:rsid w:val="00954B3F"/>
    <w:rsid w:val="00AE33E0"/>
    <w:rsid w:val="00B567B5"/>
    <w:rsid w:val="00DA65CE"/>
    <w:rsid w:val="00DC5A5F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CE80630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B56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546A612F9A4DE1805761A92A30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CB9D-D0F5-47FC-A6A2-5F1449C270D6}"/>
      </w:docPartPr>
      <w:docPartBody>
        <w:p w:rsidR="000E2B24" w:rsidRDefault="009A3532" w:rsidP="009A3532">
          <w:pPr>
            <w:pStyle w:val="86546A612F9A4DE1805761A92A3042D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F651AE365DF40ADA671EF76C8CA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EC82-0B2F-4A74-96C6-1D6EAE0770E4}"/>
      </w:docPartPr>
      <w:docPartBody>
        <w:p w:rsidR="000E2B24" w:rsidRDefault="009A3532" w:rsidP="009A3532">
          <w:pPr>
            <w:pStyle w:val="3F651AE365DF40ADA671EF76C8CAB74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035959E4CA84FED97ECD8A7BA9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6780-20EB-4C40-9F6E-0EBE6DAD18B2}"/>
      </w:docPartPr>
      <w:docPartBody>
        <w:p w:rsidR="000E2B24" w:rsidRDefault="009A3532" w:rsidP="009A3532">
          <w:pPr>
            <w:pStyle w:val="D035959E4CA84FED97ECD8A7BA9AE84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950A506F22B4FFB9761C8181DD3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8C89-C8E8-4B64-996D-377BF467FBEE}"/>
      </w:docPartPr>
      <w:docPartBody>
        <w:p w:rsidR="000E2B24" w:rsidRDefault="009A3532" w:rsidP="009A3532">
          <w:pPr>
            <w:pStyle w:val="E950A506F22B4FFB9761C8181DD3AD7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127E17B9A5A451D909787006EB4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0C8E-40FB-4DB7-8798-F267137DCB83}"/>
      </w:docPartPr>
      <w:docPartBody>
        <w:p w:rsidR="000E2B24" w:rsidRDefault="009A3532" w:rsidP="009A3532">
          <w:pPr>
            <w:pStyle w:val="1127E17B9A5A451D909787006EB44D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FC3F2FBA054ABCA045DF78CB09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802C-2095-4E9F-83BE-1AE982F8F14E}"/>
      </w:docPartPr>
      <w:docPartBody>
        <w:p w:rsidR="000E2B24" w:rsidRDefault="009A3532" w:rsidP="009A3532">
          <w:pPr>
            <w:pStyle w:val="9EFC3F2FBA054ABCA045DF78CB098D5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1EA8BF1332146EB9AC5CF312139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29C5-117C-4AC0-B0C7-4FE804784DA7}"/>
      </w:docPartPr>
      <w:docPartBody>
        <w:p w:rsidR="000E2B24" w:rsidRDefault="009A3532" w:rsidP="009A3532">
          <w:pPr>
            <w:pStyle w:val="91EA8BF1332146EB9AC5CF312139D7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C2CC78109447A1A0ACD817EA33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AADB-A4E3-4DEE-965A-CF9D780A9DAF}"/>
      </w:docPartPr>
      <w:docPartBody>
        <w:p w:rsidR="000E2B24" w:rsidRDefault="009A3532" w:rsidP="009A3532">
          <w:pPr>
            <w:pStyle w:val="3DC2CC78109447A1A0ACD817EA3361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AC53912FF64A48B6E2A1D53EA9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BBBC-87A6-4549-83F6-0EDFECA41034}"/>
      </w:docPartPr>
      <w:docPartBody>
        <w:p w:rsidR="000E2B24" w:rsidRDefault="009A3532" w:rsidP="009A3532">
          <w:pPr>
            <w:pStyle w:val="D3AC53912FF64A48B6E2A1D53EA9C0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B6CBCD06014A48BC807F28172A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0FA4-51B5-43AB-869F-4F14A00D8FF7}"/>
      </w:docPartPr>
      <w:docPartBody>
        <w:p w:rsidR="000E2B24" w:rsidRDefault="009A3532" w:rsidP="009A3532">
          <w:pPr>
            <w:pStyle w:val="21B6CBCD06014A48BC807F28172A4B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5E91741BB44AF0834A1DD308FC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1448-B4E7-42AD-B611-F60858A4F9FF}"/>
      </w:docPartPr>
      <w:docPartBody>
        <w:p w:rsidR="000E2B24" w:rsidRDefault="009A3532" w:rsidP="009A3532">
          <w:pPr>
            <w:pStyle w:val="0B5E91741BB44AF0834A1DD308FCF7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70508396A44882A96A0C08D89E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EDBE-B48D-416E-9627-BD21D1F8FE03}"/>
      </w:docPartPr>
      <w:docPartBody>
        <w:p w:rsidR="000E2B24" w:rsidRDefault="009A3532" w:rsidP="009A3532">
          <w:pPr>
            <w:pStyle w:val="E770508396A44882A96A0C08D89E47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E607F66F704BA68BEFEDBB0137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310D-7603-455F-9BFF-5B49C4A1A731}"/>
      </w:docPartPr>
      <w:docPartBody>
        <w:p w:rsidR="000E2B24" w:rsidRDefault="009A3532" w:rsidP="009A3532">
          <w:pPr>
            <w:pStyle w:val="3CE607F66F704BA68BEFEDBB01375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97C89DC87F430AA87462B5B9DF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58D4-5DDE-4343-B1D6-C825D69B47D6}"/>
      </w:docPartPr>
      <w:docPartBody>
        <w:p w:rsidR="000E2B24" w:rsidRDefault="009A3532" w:rsidP="009A3532">
          <w:pPr>
            <w:pStyle w:val="D997C89DC87F430AA87462B5B9DF9C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2A86E9A98948CF9AFE0DFB5F06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5655-BB90-44D5-B8FA-0294FC3AFC26}"/>
      </w:docPartPr>
      <w:docPartBody>
        <w:p w:rsidR="000E2B24" w:rsidRDefault="009A3532" w:rsidP="009A3532">
          <w:pPr>
            <w:pStyle w:val="ED2A86E9A98948CF9AFE0DFB5F06E2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B98E701AAE45C2A6A1CB460016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AB93-CF93-4B08-AF92-5ECF8557E0B4}"/>
      </w:docPartPr>
      <w:docPartBody>
        <w:p w:rsidR="000E2B24" w:rsidRDefault="009A3532" w:rsidP="009A3532">
          <w:pPr>
            <w:pStyle w:val="3FB98E701AAE45C2A6A1CB4600162A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93A83BF834422BAC1BF345C317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8D41-60C8-43BC-B6B2-1FA2AF09E8C9}"/>
      </w:docPartPr>
      <w:docPartBody>
        <w:p w:rsidR="000E2B24" w:rsidRDefault="009A3532" w:rsidP="009A3532">
          <w:pPr>
            <w:pStyle w:val="6193A83BF834422BAC1BF345C317C4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B498D6DEB4412DA039BB155CEB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C870-2356-4A56-9FA6-ADA7CC281EF4}"/>
      </w:docPartPr>
      <w:docPartBody>
        <w:p w:rsidR="000E2B24" w:rsidRDefault="009A3532" w:rsidP="009A3532">
          <w:pPr>
            <w:pStyle w:val="D5B498D6DEB4412DA039BB155CEB9A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E49B5D94CA409A8355C0B95639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6BAA-B8F3-4F5B-8098-110C19932634}"/>
      </w:docPartPr>
      <w:docPartBody>
        <w:p w:rsidR="000E2B24" w:rsidRDefault="009A3532" w:rsidP="009A3532">
          <w:pPr>
            <w:pStyle w:val="83E49B5D94CA409A8355C0B95639FC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21EA36D3FA4818B3BB22A2CA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378A-F248-4DC1-BBD5-2752CD696E7E}"/>
      </w:docPartPr>
      <w:docPartBody>
        <w:p w:rsidR="000E2B24" w:rsidRDefault="009A3532" w:rsidP="009A3532">
          <w:pPr>
            <w:pStyle w:val="6821EA36D3FA4818B3BB22A2CAFEB6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9A01FC9C814E92AF078B37DF7A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9203-565E-46F6-B406-B040A9089E9A}"/>
      </w:docPartPr>
      <w:docPartBody>
        <w:p w:rsidR="000E2B24" w:rsidRDefault="009A3532" w:rsidP="009A3532">
          <w:pPr>
            <w:pStyle w:val="E79A01FC9C814E92AF078B37DF7A89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DC8E3A608B4895A624553C1ABF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C55B-5F7C-46AE-B2B5-B56705C202DE}"/>
      </w:docPartPr>
      <w:docPartBody>
        <w:p w:rsidR="000E2B24" w:rsidRDefault="009A3532" w:rsidP="009A3532">
          <w:pPr>
            <w:pStyle w:val="9ADC8E3A608B4895A624553C1ABFA88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E7CF5EF197849378B3C4C292607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755D-8861-493C-B9F8-E1A783341466}"/>
      </w:docPartPr>
      <w:docPartBody>
        <w:p w:rsidR="000E2B24" w:rsidRDefault="009A3532" w:rsidP="009A3532">
          <w:pPr>
            <w:pStyle w:val="7E7CF5EF197849378B3C4C292607A2C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F01632724CA4AD18F9A081FF7A8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244C-7CC4-4468-BC9F-3C938874DEF6}"/>
      </w:docPartPr>
      <w:docPartBody>
        <w:p w:rsidR="000E2B24" w:rsidRDefault="009A3532" w:rsidP="009A3532">
          <w:pPr>
            <w:pStyle w:val="6F01632724CA4AD18F9A081FF7A846A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D3B7D651AFB489B9C291D570121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5BEB-B945-4B7E-A573-F28AFCA1B00A}"/>
      </w:docPartPr>
      <w:docPartBody>
        <w:p w:rsidR="000E2B24" w:rsidRDefault="009A3532" w:rsidP="009A3532">
          <w:pPr>
            <w:pStyle w:val="CD3B7D651AFB489B9C291D570121DA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C47F3B091B4634A7C13455F263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7D41-9F5C-4004-9278-2F2C8C02A232}"/>
      </w:docPartPr>
      <w:docPartBody>
        <w:p w:rsidR="000E2B24" w:rsidRDefault="009A3532" w:rsidP="009A3532">
          <w:pPr>
            <w:pStyle w:val="A9C47F3B091B4634A7C13455F26394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8AE02E2AB94A2CA3676280C1E4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6EB5-6710-41B1-BEAA-E85D4FA848A9}"/>
      </w:docPartPr>
      <w:docPartBody>
        <w:p w:rsidR="000E2B24" w:rsidRDefault="009A3532" w:rsidP="009A3532">
          <w:pPr>
            <w:pStyle w:val="6B8AE02E2AB94A2CA3676280C1E4FC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6C10B221F24C3ABA7F97B7BF51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D380-E291-43D9-818F-198CD6072DCB}"/>
      </w:docPartPr>
      <w:docPartBody>
        <w:p w:rsidR="000E2B24" w:rsidRDefault="009A3532" w:rsidP="009A3532">
          <w:pPr>
            <w:pStyle w:val="BA6C10B221F24C3ABA7F97B7BF5179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529C7C8C5A4B98B607585D6249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4BB4-30FF-4853-B9F6-CEA33490D62E}"/>
      </w:docPartPr>
      <w:docPartBody>
        <w:p w:rsidR="00000000" w:rsidRDefault="003B51D7" w:rsidP="003B51D7">
          <w:pPr>
            <w:pStyle w:val="C6529C7C8C5A4B98B607585D624914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DA89B0DF2A47D98839B310D23F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0BCE-61A0-4DF7-A408-9463CBDA7C94}"/>
      </w:docPartPr>
      <w:docPartBody>
        <w:p w:rsidR="00000000" w:rsidRDefault="003B51D7" w:rsidP="003B51D7">
          <w:pPr>
            <w:pStyle w:val="28DA89B0DF2A47D98839B310D23F018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32"/>
    <w:rsid w:val="000E2B24"/>
    <w:rsid w:val="003B51D7"/>
    <w:rsid w:val="00420EA6"/>
    <w:rsid w:val="009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1D7"/>
  </w:style>
  <w:style w:type="paragraph" w:customStyle="1" w:styleId="86546A612F9A4DE1805761A92A3042D1">
    <w:name w:val="86546A612F9A4DE1805761A92A3042D1"/>
    <w:rsid w:val="009A3532"/>
  </w:style>
  <w:style w:type="paragraph" w:customStyle="1" w:styleId="3F651AE365DF40ADA671EF76C8CAB743">
    <w:name w:val="3F651AE365DF40ADA671EF76C8CAB743"/>
    <w:rsid w:val="009A3532"/>
  </w:style>
  <w:style w:type="paragraph" w:customStyle="1" w:styleId="D035959E4CA84FED97ECD8A7BA9AE842">
    <w:name w:val="D035959E4CA84FED97ECD8A7BA9AE842"/>
    <w:rsid w:val="009A3532"/>
  </w:style>
  <w:style w:type="paragraph" w:customStyle="1" w:styleId="E950A506F22B4FFB9761C8181DD3AD71">
    <w:name w:val="E950A506F22B4FFB9761C8181DD3AD71"/>
    <w:rsid w:val="009A3532"/>
  </w:style>
  <w:style w:type="paragraph" w:customStyle="1" w:styleId="1127E17B9A5A451D909787006EB44DD2">
    <w:name w:val="1127E17B9A5A451D909787006EB44DD2"/>
    <w:rsid w:val="009A3532"/>
  </w:style>
  <w:style w:type="paragraph" w:customStyle="1" w:styleId="9EFC3F2FBA054ABCA045DF78CB098D53">
    <w:name w:val="9EFC3F2FBA054ABCA045DF78CB098D53"/>
    <w:rsid w:val="009A3532"/>
  </w:style>
  <w:style w:type="paragraph" w:customStyle="1" w:styleId="91EA8BF1332146EB9AC5CF312139D7BF">
    <w:name w:val="91EA8BF1332146EB9AC5CF312139D7BF"/>
    <w:rsid w:val="009A3532"/>
  </w:style>
  <w:style w:type="paragraph" w:customStyle="1" w:styleId="3DC2CC78109447A1A0ACD817EA33616B">
    <w:name w:val="3DC2CC78109447A1A0ACD817EA33616B"/>
    <w:rsid w:val="009A3532"/>
  </w:style>
  <w:style w:type="paragraph" w:customStyle="1" w:styleId="D3AC53912FF64A48B6E2A1D53EA9C094">
    <w:name w:val="D3AC53912FF64A48B6E2A1D53EA9C094"/>
    <w:rsid w:val="009A3532"/>
  </w:style>
  <w:style w:type="paragraph" w:customStyle="1" w:styleId="21B6CBCD06014A48BC807F28172A4B46">
    <w:name w:val="21B6CBCD06014A48BC807F28172A4B46"/>
    <w:rsid w:val="009A3532"/>
  </w:style>
  <w:style w:type="paragraph" w:customStyle="1" w:styleId="0B5E91741BB44AF0834A1DD308FCF727">
    <w:name w:val="0B5E91741BB44AF0834A1DD308FCF727"/>
    <w:rsid w:val="009A3532"/>
  </w:style>
  <w:style w:type="paragraph" w:customStyle="1" w:styleId="E770508396A44882A96A0C08D89E4758">
    <w:name w:val="E770508396A44882A96A0C08D89E4758"/>
    <w:rsid w:val="009A3532"/>
  </w:style>
  <w:style w:type="paragraph" w:customStyle="1" w:styleId="3CE607F66F704BA68BEFEDBB01375C9F">
    <w:name w:val="3CE607F66F704BA68BEFEDBB01375C9F"/>
    <w:rsid w:val="009A3532"/>
  </w:style>
  <w:style w:type="paragraph" w:customStyle="1" w:styleId="D997C89DC87F430AA87462B5B9DF9CCE">
    <w:name w:val="D997C89DC87F430AA87462B5B9DF9CCE"/>
    <w:rsid w:val="009A3532"/>
  </w:style>
  <w:style w:type="paragraph" w:customStyle="1" w:styleId="ED2A86E9A98948CF9AFE0DFB5F06E206">
    <w:name w:val="ED2A86E9A98948CF9AFE0DFB5F06E206"/>
    <w:rsid w:val="009A3532"/>
  </w:style>
  <w:style w:type="paragraph" w:customStyle="1" w:styleId="3FB98E701AAE45C2A6A1CB4600162A8F">
    <w:name w:val="3FB98E701AAE45C2A6A1CB4600162A8F"/>
    <w:rsid w:val="009A3532"/>
  </w:style>
  <w:style w:type="paragraph" w:customStyle="1" w:styleId="6193A83BF834422BAC1BF345C317C4AE">
    <w:name w:val="6193A83BF834422BAC1BF345C317C4AE"/>
    <w:rsid w:val="009A3532"/>
  </w:style>
  <w:style w:type="paragraph" w:customStyle="1" w:styleId="D5B498D6DEB4412DA039BB155CEB9A84">
    <w:name w:val="D5B498D6DEB4412DA039BB155CEB9A84"/>
    <w:rsid w:val="009A3532"/>
  </w:style>
  <w:style w:type="paragraph" w:customStyle="1" w:styleId="83E49B5D94CA409A8355C0B95639FC52">
    <w:name w:val="83E49B5D94CA409A8355C0B95639FC52"/>
    <w:rsid w:val="009A3532"/>
  </w:style>
  <w:style w:type="paragraph" w:customStyle="1" w:styleId="6821EA36D3FA4818B3BB22A2CAFEB6C3">
    <w:name w:val="6821EA36D3FA4818B3BB22A2CAFEB6C3"/>
    <w:rsid w:val="009A3532"/>
  </w:style>
  <w:style w:type="paragraph" w:customStyle="1" w:styleId="E79A01FC9C814E92AF078B37DF7A89BB">
    <w:name w:val="E79A01FC9C814E92AF078B37DF7A89BB"/>
    <w:rsid w:val="009A3532"/>
  </w:style>
  <w:style w:type="paragraph" w:customStyle="1" w:styleId="9ADC8E3A608B4895A624553C1ABFA880">
    <w:name w:val="9ADC8E3A608B4895A624553C1ABFA880"/>
    <w:rsid w:val="009A3532"/>
  </w:style>
  <w:style w:type="paragraph" w:customStyle="1" w:styleId="7E7CF5EF197849378B3C4C292607A2C6">
    <w:name w:val="7E7CF5EF197849378B3C4C292607A2C6"/>
    <w:rsid w:val="009A3532"/>
  </w:style>
  <w:style w:type="paragraph" w:customStyle="1" w:styleId="6F01632724CA4AD18F9A081FF7A846A1">
    <w:name w:val="6F01632724CA4AD18F9A081FF7A846A1"/>
    <w:rsid w:val="009A3532"/>
  </w:style>
  <w:style w:type="paragraph" w:customStyle="1" w:styleId="CD3B7D651AFB489B9C291D570121DAF0">
    <w:name w:val="CD3B7D651AFB489B9C291D570121DAF0"/>
    <w:rsid w:val="009A3532"/>
  </w:style>
  <w:style w:type="paragraph" w:customStyle="1" w:styleId="A9C47F3B091B4634A7C13455F26394AD">
    <w:name w:val="A9C47F3B091B4634A7C13455F26394AD"/>
    <w:rsid w:val="009A3532"/>
  </w:style>
  <w:style w:type="paragraph" w:customStyle="1" w:styleId="6B8AE02E2AB94A2CA3676280C1E4FC9E">
    <w:name w:val="6B8AE02E2AB94A2CA3676280C1E4FC9E"/>
    <w:rsid w:val="009A3532"/>
  </w:style>
  <w:style w:type="paragraph" w:customStyle="1" w:styleId="BA6C10B221F24C3ABA7F97B7BF5179BF">
    <w:name w:val="BA6C10B221F24C3ABA7F97B7BF5179BF"/>
    <w:rsid w:val="009A3532"/>
  </w:style>
  <w:style w:type="paragraph" w:customStyle="1" w:styleId="04FAF85D752543388414A1160393DAB1">
    <w:name w:val="04FAF85D752543388414A1160393DAB1"/>
    <w:rsid w:val="00420EA6"/>
  </w:style>
  <w:style w:type="paragraph" w:customStyle="1" w:styleId="83FA03434C2A4EB682A67EA9318059EB">
    <w:name w:val="83FA03434C2A4EB682A67EA9318059EB"/>
    <w:rsid w:val="00420EA6"/>
  </w:style>
  <w:style w:type="paragraph" w:customStyle="1" w:styleId="C6529C7C8C5A4B98B607585D624914FC">
    <w:name w:val="C6529C7C8C5A4B98B607585D624914FC"/>
    <w:rsid w:val="003B51D7"/>
  </w:style>
  <w:style w:type="paragraph" w:customStyle="1" w:styleId="28DA89B0DF2A47D98839B310D23F0186">
    <w:name w:val="28DA89B0DF2A47D98839B310D23F0186"/>
    <w:rsid w:val="003B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2681-C7E5-4B5A-9AAF-3F3B9A2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Clairelise Young</cp:lastModifiedBy>
  <cp:revision>6</cp:revision>
  <cp:lastPrinted>2008-09-30T15:34:00Z</cp:lastPrinted>
  <dcterms:created xsi:type="dcterms:W3CDTF">2014-12-01T22:07:00Z</dcterms:created>
  <dcterms:modified xsi:type="dcterms:W3CDTF">2020-03-12T21:48:00Z</dcterms:modified>
</cp:coreProperties>
</file>